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959BA" w:rsidR="005959BA" w:rsidP="005959BA" w:rsidRDefault="006E1ADC" w14:paraId="1C16ECE0" w14:textId="450C747B">
      <w:pPr>
        <w:spacing w:line="332" w:lineRule="exact"/>
        <w:ind w:left="112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>Loosening Up With Confidence</w:t>
      </w:r>
    </w:p>
    <w:p w:rsidRPr="005959BA" w:rsidR="005959BA" w:rsidP="005959BA" w:rsidRDefault="005959BA" w14:paraId="368A1EAC" w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w:rsidRPr="005959BA" w:rsidR="005959BA" w:rsidP="005959BA" w:rsidRDefault="005959BA" w14:paraId="6BC78965" w14:textId="42B21F45">
      <w:pPr>
        <w:ind w:left="640"/>
        <w:rPr>
          <w:rFonts w:ascii="Calibri" w:hAnsi="Calibri" w:eastAsia="Calibri" w:cs="Calibri"/>
        </w:rPr>
      </w:pPr>
      <w:r w:rsidRPr="005959BA">
        <w:rPr>
          <w:rFonts w:ascii="Calibri"/>
          <w:b/>
        </w:rPr>
        <w:t xml:space="preserve">Instructor: </w:t>
      </w:r>
      <w:r w:rsidR="006E1ADC">
        <w:rPr>
          <w:rFonts w:ascii="Calibri"/>
          <w:b/>
        </w:rPr>
        <w:t>Tatianna O</w:t>
      </w:r>
      <w:r w:rsidR="006E1ADC">
        <w:rPr>
          <w:rFonts w:ascii="Calibri"/>
          <w:b/>
        </w:rPr>
        <w:t>’</w:t>
      </w:r>
      <w:r w:rsidR="006E1ADC">
        <w:rPr>
          <w:rFonts w:ascii="Calibri"/>
          <w:b/>
        </w:rPr>
        <w:t>Donnell</w:t>
      </w:r>
    </w:p>
    <w:p w:rsidR="005959BA" w:rsidP="005959BA" w:rsidRDefault="005959BA" w14:paraId="60EECA85" w14:textId="1A5ED2F9">
      <w:pPr>
        <w:spacing w:before="2"/>
        <w:rPr>
          <w:rFonts w:ascii="Calibri" w:hAnsi="Calibri" w:eastAsia="Calibri" w:cs="Calibri"/>
          <w:b/>
          <w:bCs/>
          <w:sz w:val="20"/>
          <w:szCs w:val="20"/>
        </w:rPr>
      </w:pPr>
    </w:p>
    <w:p w:rsidR="00473B18" w:rsidP="4E94E836" w:rsidRDefault="00473B18" w14:paraId="42D06A1B" w14:textId="53721EFA" w14:noSpellErr="1">
      <w:pPr>
        <w:spacing w:before="2"/>
        <w:ind w:left="80" w:firstLine="640"/>
        <w:rPr>
          <w:rFonts w:ascii="Arial" w:hAnsi="Arial" w:eastAsia="Calibri" w:cs="Arial"/>
          <w:b w:val="1"/>
          <w:bCs w:val="1"/>
          <w:sz w:val="22"/>
          <w:szCs w:val="22"/>
          <w:u w:val="single"/>
        </w:rPr>
      </w:pPr>
      <w:r w:rsidRPr="4E94E836" w:rsidR="00473B18">
        <w:rPr>
          <w:rFonts w:ascii="Arial" w:hAnsi="Arial" w:eastAsia="Calibri" w:cs="Arial"/>
          <w:b w:val="1"/>
          <w:bCs w:val="1"/>
          <w:sz w:val="22"/>
          <w:szCs w:val="22"/>
          <w:u w:val="single"/>
        </w:rPr>
        <w:t>Required Supplies:</w:t>
      </w:r>
    </w:p>
    <w:p w:rsidRPr="00CA6987" w:rsidR="00CA6987" w:rsidP="4E94E836" w:rsidRDefault="00CA6987" w14:paraId="5C1B37EF" w14:textId="77777777" w14:noSpellErr="1">
      <w:pPr>
        <w:spacing w:before="2"/>
        <w:ind w:left="80" w:firstLine="640"/>
        <w:rPr>
          <w:rFonts w:ascii="Arial" w:hAnsi="Arial" w:eastAsia="Calibri" w:cs="Arial"/>
          <w:b w:val="1"/>
          <w:bCs w:val="1"/>
          <w:sz w:val="22"/>
          <w:szCs w:val="22"/>
          <w:u w:val="single"/>
        </w:rPr>
      </w:pPr>
    </w:p>
    <w:p w:rsidR="006E1ADC" w:rsidP="006E1ADC" w:rsidRDefault="006E1ADC" w14:paraId="649E8FC3" w14:textId="77777777" w14:noSpellErr="1">
      <w:pPr>
        <w:pStyle w:val="PlainText"/>
        <w:numPr>
          <w:ilvl w:val="0"/>
          <w:numId w:val="8"/>
        </w:numPr>
        <w:rPr/>
      </w:pPr>
      <w:r w:rsidR="006E1ADC">
        <w:rPr/>
        <w:t>Student grade acrylic paint tubes – please no craft acrylic jars as these hues are tinted differently. Tubes should be 5 ounces each.  Any brand. We all have certain colours we lean towards and I encourage you to bring your favourite colours. The colour bellows are recommended for the work we will be doing.</w:t>
      </w:r>
    </w:p>
    <w:p w:rsidR="006E1ADC" w:rsidP="4E94E836" w:rsidRDefault="006E1ADC" w14:paraId="31FE06E1" w14:textId="77777777" w14:noSpellErr="1">
      <w:pPr>
        <w:pStyle w:val="PlainText"/>
        <w:ind w:left="1440" w:firstLine="720"/>
      </w:pPr>
      <w:r w:rsidR="006E1ADC">
        <w:rPr/>
        <w:t>Burnt sienna</w:t>
      </w:r>
    </w:p>
    <w:p w:rsidR="006E1ADC" w:rsidP="4E94E836" w:rsidRDefault="006E1ADC" w14:paraId="795AB3CF" w14:textId="77777777" w14:noSpellErr="1">
      <w:pPr>
        <w:pStyle w:val="PlainText"/>
        <w:ind w:left="2160"/>
      </w:pPr>
      <w:r w:rsidR="006E1ADC">
        <w:rPr/>
        <w:t>Burnt Umber</w:t>
      </w:r>
    </w:p>
    <w:p w:rsidR="006E1ADC" w:rsidP="4E94E836" w:rsidRDefault="006E1ADC" w14:paraId="27B116BE" w14:textId="77777777" w14:noSpellErr="1">
      <w:pPr>
        <w:pStyle w:val="PlainText"/>
        <w:ind w:left="1440" w:firstLine="720"/>
      </w:pPr>
      <w:r w:rsidR="006E1ADC">
        <w:rPr/>
        <w:t>Cadmium yellow medium</w:t>
      </w:r>
    </w:p>
    <w:p w:rsidR="006E1ADC" w:rsidP="4E94E836" w:rsidRDefault="006E1ADC" w14:paraId="4FC24B51" w14:textId="77777777" w14:noSpellErr="1">
      <w:pPr>
        <w:pStyle w:val="PlainText"/>
        <w:ind w:left="1440" w:firstLine="720"/>
      </w:pPr>
      <w:r w:rsidR="006E1ADC">
        <w:rPr/>
        <w:t>Cadmium red medium</w:t>
      </w:r>
    </w:p>
    <w:p w:rsidR="006E1ADC" w:rsidP="4E94E836" w:rsidRDefault="006E1ADC" w14:paraId="6BD04986" w14:textId="77777777" w14:noSpellErr="1">
      <w:pPr>
        <w:pStyle w:val="PlainText"/>
        <w:ind w:left="1440" w:firstLine="720"/>
      </w:pPr>
      <w:r w:rsidR="006E1ADC">
        <w:rPr/>
        <w:t>Cerulean Blue</w:t>
      </w:r>
    </w:p>
    <w:p w:rsidR="006E1ADC" w:rsidP="4E94E836" w:rsidRDefault="006E1ADC" w14:paraId="30A1977C" w14:textId="77777777" w14:noSpellErr="1">
      <w:pPr>
        <w:pStyle w:val="PlainText"/>
        <w:ind w:left="1440" w:firstLine="720"/>
      </w:pPr>
      <w:r w:rsidR="006E1ADC">
        <w:rPr/>
        <w:t>Naples Yellow Light</w:t>
      </w:r>
    </w:p>
    <w:p w:rsidR="006E1ADC" w:rsidP="4E94E836" w:rsidRDefault="006E1ADC" w14:paraId="423D48FD" w14:textId="77777777">
      <w:pPr>
        <w:pStyle w:val="PlainText"/>
        <w:ind w:left="720"/>
      </w:pPr>
      <w:r w:rsidR="006E1ADC">
        <w:rPr/>
        <w:t xml:space="preserve">        </w:t>
      </w:r>
      <w:r>
        <w:tab/>
      </w:r>
      <w:r>
        <w:tab/>
      </w:r>
      <w:proofErr w:type="spellStart"/>
      <w:r w:rsidR="006E1ADC">
        <w:rPr/>
        <w:t>Pthalo</w:t>
      </w:r>
      <w:proofErr w:type="spellEnd"/>
      <w:r w:rsidR="006E1ADC">
        <w:rPr/>
        <w:t xml:space="preserve"> green</w:t>
      </w:r>
    </w:p>
    <w:p w:rsidR="006E1ADC" w:rsidP="4E94E836" w:rsidRDefault="006E1ADC" w14:paraId="4425DCB0" w14:textId="77777777">
      <w:pPr>
        <w:pStyle w:val="PlainText"/>
        <w:ind w:left="1440" w:firstLine="720"/>
      </w:pPr>
      <w:r w:rsidR="006E1ADC">
        <w:rPr/>
        <w:t>Quinacridone</w:t>
      </w:r>
      <w:r w:rsidR="006E1ADC">
        <w:rPr/>
        <w:t xml:space="preserve"> Red</w:t>
      </w:r>
    </w:p>
    <w:p w:rsidR="006E1ADC" w:rsidP="4E94E836" w:rsidRDefault="006E1ADC" w14:paraId="7B90306A" w14:textId="77777777" w14:noSpellErr="1">
      <w:pPr>
        <w:pStyle w:val="PlainText"/>
        <w:ind w:left="1440" w:firstLine="720"/>
      </w:pPr>
      <w:r w:rsidR="006E1ADC">
        <w:rPr/>
        <w:t>Sap green</w:t>
      </w:r>
    </w:p>
    <w:p w:rsidR="006E1ADC" w:rsidP="4E94E836" w:rsidRDefault="006E1ADC" w14:paraId="659E4299" w14:textId="77777777" w14:noSpellErr="1">
      <w:pPr>
        <w:pStyle w:val="PlainText"/>
        <w:ind w:left="1440" w:firstLine="720"/>
      </w:pPr>
      <w:r w:rsidR="006E1ADC">
        <w:rPr/>
        <w:t>Titanium white</w:t>
      </w:r>
    </w:p>
    <w:p w:rsidR="006E1ADC" w:rsidP="4E94E836" w:rsidRDefault="006E1ADC" w14:paraId="036DDD99" w14:textId="77777777" w14:noSpellErr="1">
      <w:pPr>
        <w:pStyle w:val="PlainText"/>
        <w:ind w:left="1440" w:firstLine="720"/>
      </w:pPr>
      <w:r w:rsidR="006E1ADC">
        <w:rPr/>
        <w:t>Ultramarine blue</w:t>
      </w:r>
    </w:p>
    <w:p w:rsidR="006E1ADC" w:rsidP="4E94E836" w:rsidRDefault="006E1ADC" w14:paraId="28DAED48" w14:textId="77777777" w14:noSpellErr="1">
      <w:pPr>
        <w:pStyle w:val="PlainText"/>
        <w:ind w:left="1440" w:firstLine="720"/>
      </w:pPr>
      <w:r w:rsidR="006E1ADC">
        <w:rPr/>
        <w:t>Yellow ochre</w:t>
      </w:r>
    </w:p>
    <w:p w:rsidR="006E1ADC" w:rsidP="006E1ADC" w:rsidRDefault="006E1ADC" w14:paraId="7A882EF2" w14:textId="77777777" w14:noSpellErr="1">
      <w:pPr>
        <w:pStyle w:val="PlainText"/>
        <w:numPr>
          <w:ilvl w:val="0"/>
          <w:numId w:val="8"/>
        </w:numPr>
        <w:rPr/>
      </w:pPr>
      <w:r w:rsidR="006E1ADC">
        <w:rPr/>
        <w:t>Acrylic gloss gel (small jar)</w:t>
      </w:r>
    </w:p>
    <w:p w:rsidR="006E1ADC" w:rsidP="001D4CD4" w:rsidRDefault="006E1ADC" w14:paraId="5D9D9AE2" w14:textId="39D7E1D1" w14:noSpellErr="1">
      <w:pPr>
        <w:pStyle w:val="PlainText"/>
        <w:numPr>
          <w:ilvl w:val="0"/>
          <w:numId w:val="8"/>
        </w:numPr>
        <w:rPr/>
      </w:pPr>
      <w:r w:rsidR="006E1ADC">
        <w:rPr/>
        <w:t>Brushes…any size really…I prefer larger brushes…these are just a guideline # 4,and ,10  filbert</w:t>
      </w:r>
      <w:r w:rsidR="00844305">
        <w:rPr/>
        <w:t xml:space="preserve"> </w:t>
      </w:r>
      <w:r w:rsidR="006E1ADC">
        <w:rPr/>
        <w:t>8 and 12 flat</w:t>
      </w:r>
    </w:p>
    <w:p w:rsidR="006E1ADC" w:rsidP="006E1ADC" w:rsidRDefault="006E1ADC" w14:paraId="024BC5BE" w14:textId="77777777" w14:noSpellErr="1">
      <w:pPr>
        <w:pStyle w:val="PlainText"/>
        <w:numPr>
          <w:ilvl w:val="0"/>
          <w:numId w:val="9"/>
        </w:numPr>
        <w:rPr/>
      </w:pPr>
      <w:r w:rsidR="006E1ADC">
        <w:rPr/>
        <w:t>1 Drawing pencil</w:t>
      </w:r>
    </w:p>
    <w:p w:rsidR="006E1ADC" w:rsidP="006E1ADC" w:rsidRDefault="006E1ADC" w14:paraId="2FEDC43E" w14:textId="77777777" w14:noSpellErr="1">
      <w:pPr>
        <w:pStyle w:val="PlainText"/>
        <w:numPr>
          <w:ilvl w:val="0"/>
          <w:numId w:val="9"/>
        </w:numPr>
        <w:rPr/>
      </w:pPr>
      <w:r w:rsidR="006E1ADC">
        <w:rPr/>
        <w:t>Painting supports…</w:t>
      </w:r>
    </w:p>
    <w:p w:rsidR="006E1ADC" w:rsidP="00844305" w:rsidRDefault="006E1ADC" w14:paraId="4F8E5D89" w14:textId="54BD0229" w14:noSpellErr="1">
      <w:pPr>
        <w:pStyle w:val="PlainText"/>
        <w:numPr>
          <w:ilvl w:val="1"/>
          <w:numId w:val="9"/>
        </w:numPr>
        <w:rPr/>
      </w:pPr>
      <w:r w:rsidR="006E1ADC">
        <w:rPr/>
        <w:t>6 canvas boards – 9 by 12 or 11 by 14.</w:t>
      </w:r>
    </w:p>
    <w:p w:rsidR="006E1ADC" w:rsidP="00844305" w:rsidRDefault="006E1ADC" w14:paraId="5EA499A5" w14:textId="0ACB895B" w14:noSpellErr="1">
      <w:pPr>
        <w:pStyle w:val="PlainText"/>
        <w:numPr>
          <w:ilvl w:val="1"/>
          <w:numId w:val="9"/>
        </w:numPr>
        <w:rPr/>
      </w:pPr>
      <w:r w:rsidR="006E1ADC">
        <w:rPr/>
        <w:t>3  - 18 x 24 stretched canvases</w:t>
      </w:r>
      <w:r w:rsidR="00844305">
        <w:rPr/>
        <w:t xml:space="preserve"> (</w:t>
      </w:r>
      <w:r w:rsidR="006E1ADC">
        <w:rPr/>
        <w:t>The number of stretched canvases you use will depend on you</w:t>
      </w:r>
      <w:r w:rsidR="00844305">
        <w:rPr/>
        <w:t>r own painting method and speed)</w:t>
      </w:r>
    </w:p>
    <w:p w:rsidR="006E1ADC" w:rsidP="006E1ADC" w:rsidRDefault="006E1ADC" w14:paraId="6BA737D7" w14:textId="77777777">
      <w:pPr>
        <w:pStyle w:val="PlainText"/>
        <w:numPr>
          <w:ilvl w:val="0"/>
          <w:numId w:val="10"/>
        </w:numPr>
        <w:rPr/>
      </w:pPr>
      <w:r w:rsidR="006E1ADC">
        <w:rPr/>
        <w:t xml:space="preserve">Palettes: I recommend waxed paper pads.  Once your painting day is over, you simply tear off the sheet you’ve been using, and a fresh sheet is exposed. </w:t>
      </w:r>
      <w:r w:rsidR="006E1ADC">
        <w:rPr/>
        <w:t>Sta</w:t>
      </w:r>
      <w:r w:rsidR="006E1ADC">
        <w:rPr/>
        <w:t xml:space="preserve"> wet palettes are also useful and will keep your paint damp all week. (Less waste)</w:t>
      </w:r>
    </w:p>
    <w:p w:rsidR="00844305" w:rsidP="006E1ADC" w:rsidRDefault="006E1ADC" w14:paraId="54BD894B" w14:textId="77777777" w14:noSpellErr="1">
      <w:pPr>
        <w:pStyle w:val="PlainText"/>
        <w:numPr>
          <w:ilvl w:val="0"/>
          <w:numId w:val="10"/>
        </w:numPr>
        <w:rPr/>
      </w:pPr>
      <w:r w:rsidR="006E1ADC">
        <w:rPr/>
        <w:t xml:space="preserve">Miscellaneous:  </w:t>
      </w:r>
    </w:p>
    <w:p w:rsidR="00844305" w:rsidP="00844305" w:rsidRDefault="006E1ADC" w14:paraId="36D66B25" w14:textId="77777777" w14:noSpellErr="1">
      <w:pPr>
        <w:pStyle w:val="PlainText"/>
        <w:numPr>
          <w:ilvl w:val="1"/>
          <w:numId w:val="10"/>
        </w:numPr>
        <w:rPr/>
      </w:pPr>
      <w:r w:rsidR="006E1ADC">
        <w:rPr/>
        <w:t xml:space="preserve">Water containers such as large yogurt containers; </w:t>
      </w:r>
    </w:p>
    <w:p w:rsidR="00844305" w:rsidP="00844305" w:rsidRDefault="006E1ADC" w14:paraId="5A06A7E2" w14:textId="77777777" w14:noSpellErr="1">
      <w:pPr>
        <w:pStyle w:val="PlainText"/>
        <w:numPr>
          <w:ilvl w:val="1"/>
          <w:numId w:val="10"/>
        </w:numPr>
        <w:rPr/>
      </w:pPr>
      <w:r w:rsidR="006E1ADC">
        <w:rPr/>
        <w:t xml:space="preserve">Aprons or painting shirts; </w:t>
      </w:r>
    </w:p>
    <w:p w:rsidR="00844305" w:rsidP="00844305" w:rsidRDefault="006E1ADC" w14:paraId="1BA98B4B" w14:textId="77777777" w14:noSpellErr="1">
      <w:pPr>
        <w:pStyle w:val="PlainText"/>
        <w:numPr>
          <w:ilvl w:val="1"/>
          <w:numId w:val="10"/>
        </w:numPr>
        <w:rPr/>
      </w:pPr>
      <w:r w:rsidR="006E1ADC">
        <w:rPr/>
        <w:t xml:space="preserve">Rags – paper towels; </w:t>
      </w:r>
    </w:p>
    <w:p w:rsidR="00844305" w:rsidP="00844305" w:rsidRDefault="006E1ADC" w14:paraId="1D486F11" w14:textId="77777777" w14:noSpellErr="1">
      <w:pPr>
        <w:pStyle w:val="PlainText"/>
        <w:numPr>
          <w:ilvl w:val="1"/>
          <w:numId w:val="10"/>
        </w:numPr>
        <w:rPr/>
      </w:pPr>
      <w:r w:rsidR="006E1ADC">
        <w:rPr/>
        <w:t xml:space="preserve">Spray bottle for water to mist the canvas.  </w:t>
      </w:r>
    </w:p>
    <w:p w:rsidR="006E1ADC" w:rsidP="00844305" w:rsidRDefault="006E1ADC" w14:paraId="09161856" w14:textId="52518AD8" w14:noSpellErr="1">
      <w:pPr>
        <w:pStyle w:val="PlainText"/>
        <w:numPr>
          <w:ilvl w:val="1"/>
          <w:numId w:val="10"/>
        </w:numPr>
        <w:rPr/>
      </w:pPr>
      <w:bookmarkStart w:name="_GoBack" w:id="0"/>
      <w:bookmarkEnd w:id="0"/>
      <w:r w:rsidR="006E1ADC">
        <w:rPr/>
        <w:t>Brush cleaner or bar of sunlight soap.</w:t>
      </w:r>
    </w:p>
    <w:p w:rsidR="006E1ADC" w:rsidP="4E94E836" w:rsidRDefault="006E1ADC" w14:paraId="2FB05E01" w14:textId="77777777" w14:noSpellErr="1">
      <w:pPr>
        <w:pStyle w:val="PlainText"/>
        <w:ind w:left="720"/>
      </w:pPr>
    </w:p>
    <w:p w:rsidR="006E1ADC" w:rsidP="4E94E836" w:rsidRDefault="006E1ADC" w14:paraId="1C132023" w14:textId="77777777">
      <w:pPr>
        <w:pStyle w:val="PlainText"/>
        <w:ind w:left="720"/>
      </w:pPr>
      <w:r w:rsidR="006E1ADC">
        <w:rPr/>
        <w:t xml:space="preserve">*** Please bring along your own photographs for reference or a sketching pad if you wish to do some sketching </w:t>
      </w:r>
      <w:r w:rsidR="006E1ADC">
        <w:rPr/>
        <w:t>en</w:t>
      </w:r>
      <w:r w:rsidR="006E1ADC">
        <w:rPr/>
        <w:t xml:space="preserve"> </w:t>
      </w:r>
      <w:r w:rsidR="006E1ADC">
        <w:rPr/>
        <w:t>plein</w:t>
      </w:r>
      <w:r w:rsidR="006E1ADC">
        <w:rPr/>
        <w:t xml:space="preserve"> air. The photograph must be your</w:t>
      </w:r>
    </w:p>
    <w:p w:rsidRPr="00DC20EA" w:rsidR="00D2005D" w:rsidP="4E94E836" w:rsidRDefault="00D2005D" w14:paraId="76273B11" w14:textId="46667B8C" w14:noSpellErr="1">
      <w:pPr>
        <w:pStyle w:val="PlainText"/>
        <w:ind w:left="720"/>
        <w:rPr>
          <w:rFonts w:ascii="Calibri" w:hAnsi="Calibri" w:cs="Calibri" w:asciiTheme="majorAscii" w:hAnsiTheme="majorAscii" w:cstheme="majorAscii"/>
        </w:rPr>
      </w:pPr>
    </w:p>
    <w:sectPr w:rsidRPr="00DC20EA" w:rsidR="00D2005D" w:rsidSect="00773D42">
      <w:headerReference w:type="default" r:id="rId7"/>
      <w:footerReference w:type="default" r:id="rId8"/>
      <w:pgSz w:w="12240" w:h="15840" w:orient="portrait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3C" w:rsidP="00EF5C3C" w:rsidRDefault="00EF5C3C" w14:paraId="206754B9" w14:textId="77777777">
      <w:r>
        <w:separator/>
      </w:r>
    </w:p>
  </w:endnote>
  <w:endnote w:type="continuationSeparator" w:id="0">
    <w:p w:rsidR="00EF5C3C" w:rsidP="00EF5C3C" w:rsidRDefault="00EF5C3C" w14:paraId="60E905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0D647635" w14:textId="3918F821">
    <w:pPr>
      <w:pStyle w:val="Footer"/>
    </w:pPr>
    <w:r w:rsidR="4E94E836">
      <w:drawing>
        <wp:inline wp14:editId="314A58A1" wp14:anchorId="0DF3DEE3">
          <wp:extent cx="7255860" cy="683260"/>
          <wp:effectExtent l="0" t="0" r="8890" b="2540"/>
          <wp:docPr id="4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3006d1a1fe9b490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3C" w:rsidP="00EF5C3C" w:rsidRDefault="00EF5C3C" w14:paraId="12FC58C0" w14:textId="77777777">
      <w:r>
        <w:separator/>
      </w:r>
    </w:p>
  </w:footnote>
  <w:footnote w:type="continuationSeparator" w:id="0">
    <w:p w:rsidR="00EF5C3C" w:rsidP="00EF5C3C" w:rsidRDefault="00EF5C3C" w14:paraId="7E60AD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6FA59948" w14:textId="4DBC496B">
    <w:pPr>
      <w:pStyle w:val="Header"/>
    </w:pPr>
    <w:r w:rsidR="4E94E836">
      <w:drawing>
        <wp:inline wp14:editId="4E94E836" wp14:anchorId="4B597E90">
          <wp:extent cx="7255210" cy="1136650"/>
          <wp:effectExtent l="0" t="0" r="9525" b="635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58eb3d50007644b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352C57"/>
    <w:multiLevelType w:val="hybridMultilevel"/>
    <w:tmpl w:val="CD085FA0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343A4FD8"/>
    <w:multiLevelType w:val="hybridMultilevel"/>
    <w:tmpl w:val="5686D6FC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69D5A4B"/>
    <w:multiLevelType w:val="hybridMultilevel"/>
    <w:tmpl w:val="8F7E4F94"/>
    <w:lvl w:ilvl="0" w:tplc="10090001">
      <w:start w:val="1"/>
      <w:numFmt w:val="bullet"/>
      <w:lvlText w:val=""/>
      <w:lvlJc w:val="left"/>
      <w:pPr>
        <w:ind w:left="1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120" w:hanging="360"/>
      </w:pPr>
      <w:rPr>
        <w:rFonts w:hint="default" w:ascii="Wingdings" w:hAnsi="Wingdings"/>
      </w:rPr>
    </w:lvl>
  </w:abstractNum>
  <w:abstractNum w:abstractNumId="4" w15:restartNumberingAfterBreak="0">
    <w:nsid w:val="3DC15606"/>
    <w:multiLevelType w:val="hybridMultilevel"/>
    <w:tmpl w:val="E49018BA"/>
    <w:lvl w:ilvl="0" w:tplc="10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</w:abstractNum>
  <w:abstractNum w:abstractNumId="5" w15:restartNumberingAfterBreak="0">
    <w:nsid w:val="424B6A97"/>
    <w:multiLevelType w:val="hybridMultilevel"/>
    <w:tmpl w:val="E4FE864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80628D9"/>
    <w:multiLevelType w:val="hybridMultilevel"/>
    <w:tmpl w:val="8D5ECF9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F47677D"/>
    <w:multiLevelType w:val="hybridMultilevel"/>
    <w:tmpl w:val="D156576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D714889"/>
    <w:multiLevelType w:val="hybridMultilevel"/>
    <w:tmpl w:val="03B6ACFA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793C5046"/>
    <w:multiLevelType w:val="hybridMultilevel"/>
    <w:tmpl w:val="87C4E99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dirty"/>
  <w:trackRevisions w:val="false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C2AED"/>
    <w:rsid w:val="00266188"/>
    <w:rsid w:val="00270BAC"/>
    <w:rsid w:val="002C17F3"/>
    <w:rsid w:val="002E6401"/>
    <w:rsid w:val="003757E6"/>
    <w:rsid w:val="00380484"/>
    <w:rsid w:val="00396D51"/>
    <w:rsid w:val="003C6B69"/>
    <w:rsid w:val="003E507B"/>
    <w:rsid w:val="00473B18"/>
    <w:rsid w:val="004A174F"/>
    <w:rsid w:val="00500B3E"/>
    <w:rsid w:val="00556E0E"/>
    <w:rsid w:val="00564F75"/>
    <w:rsid w:val="005959BA"/>
    <w:rsid w:val="005B377A"/>
    <w:rsid w:val="005F1D84"/>
    <w:rsid w:val="00607E1C"/>
    <w:rsid w:val="006E1ADC"/>
    <w:rsid w:val="00773D42"/>
    <w:rsid w:val="0078749C"/>
    <w:rsid w:val="00824819"/>
    <w:rsid w:val="00844305"/>
    <w:rsid w:val="0084467F"/>
    <w:rsid w:val="00881BAE"/>
    <w:rsid w:val="008B5212"/>
    <w:rsid w:val="009A74A4"/>
    <w:rsid w:val="00A252A5"/>
    <w:rsid w:val="00A9210D"/>
    <w:rsid w:val="00AB4C92"/>
    <w:rsid w:val="00CA6987"/>
    <w:rsid w:val="00D2005D"/>
    <w:rsid w:val="00DB7F71"/>
    <w:rsid w:val="00DC20EA"/>
    <w:rsid w:val="00E4211E"/>
    <w:rsid w:val="00EA1936"/>
    <w:rsid w:val="00EB01EA"/>
    <w:rsid w:val="00EF5C3C"/>
    <w:rsid w:val="00FD7F3B"/>
    <w:rsid w:val="4E94E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7E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64F75"/>
    <w:rPr>
      <w:rFonts w:ascii="Calibri" w:hAnsi="Calibri" w:eastAsiaTheme="minorHAnsi"/>
      <w:sz w:val="22"/>
      <w:szCs w:val="21"/>
      <w:lang w:val="en-CA"/>
    </w:rPr>
  </w:style>
  <w:style w:type="character" w:styleId="PlainTextChar" w:customStyle="1">
    <w:name w:val="Plain Text Char"/>
    <w:basedOn w:val="DefaultParagraphFont"/>
    <w:link w:val="PlainText"/>
    <w:uiPriority w:val="99"/>
    <w:rsid w:val="00564F75"/>
    <w:rPr>
      <w:rFonts w:ascii="Calibri" w:hAnsi="Calibri" w:eastAsiaTheme="minorHAnsi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3006d1a1fe9b49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58eb3d50007644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59A00-7D24-497E-8D69-3BA8619D9CFF}"/>
</file>

<file path=customXml/itemProps2.xml><?xml version="1.0" encoding="utf-8"?>
<ds:datastoreItem xmlns:ds="http://schemas.openxmlformats.org/officeDocument/2006/customXml" ds:itemID="{34CB49E0-F01A-48FA-B990-122D101B79DE}"/>
</file>

<file path=customXml/itemProps3.xml><?xml version="1.0" encoding="utf-8"?>
<ds:datastoreItem xmlns:ds="http://schemas.openxmlformats.org/officeDocument/2006/customXml" ds:itemID="{A3B7EAAB-E24F-4FC8-B3B9-4987CF3FD8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 Red Deer</dc:creator>
  <keywords/>
  <dc:description/>
  <lastModifiedBy>Kirsten Cotton</lastModifiedBy>
  <revision>7</revision>
  <lastPrinted>2014-11-25T17:59:00.0000000Z</lastPrinted>
  <dcterms:created xsi:type="dcterms:W3CDTF">2021-01-05T18:01:00.0000000Z</dcterms:created>
  <dcterms:modified xsi:type="dcterms:W3CDTF">2021-01-22T04:32:57.7585119Z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